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FB" w:rsidRPr="00E93F2D" w:rsidRDefault="004B55FB" w:rsidP="00FF7089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4B55FB" w:rsidRPr="00E93F2D" w:rsidRDefault="00E8111E" w:rsidP="00332EC4">
      <w:pPr>
        <w:spacing w:after="0"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377190</wp:posOffset>
            </wp:positionV>
            <wp:extent cx="828675" cy="824865"/>
            <wp:effectExtent l="0" t="0" r="9525" b="0"/>
            <wp:wrapSquare wrapText="bothSides"/>
            <wp:docPr id="1" name="Рисунок 1" descr="C:\Users\Rauwan\Desktop\ССС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wan\Desktop\ССС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11E" w:rsidRDefault="00E8111E" w:rsidP="004B5B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Сәкен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Сейфуллин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атындағы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орталықтандырылған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F5976" w:rsidRPr="00E8111E" w:rsidRDefault="00E8111E" w:rsidP="004B5B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кітапханалар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жүйесі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» КММ</w:t>
      </w:r>
    </w:p>
    <w:p w:rsidR="00E8111E" w:rsidRPr="00E8111E" w:rsidRDefault="00E8111E" w:rsidP="004B5B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Б.Өтешов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атындағы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үлгілі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балалар</w:t>
      </w:r>
      <w:proofErr w:type="spellEnd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111E">
        <w:rPr>
          <w:rFonts w:ascii="Times New Roman" w:hAnsi="Times New Roman" w:cs="Times New Roman"/>
          <w:b/>
          <w:sz w:val="28"/>
          <w:szCs w:val="28"/>
          <w:lang w:val="ru-RU"/>
        </w:rPr>
        <w:t>кітапханасы</w:t>
      </w:r>
      <w:proofErr w:type="spellEnd"/>
    </w:p>
    <w:p w:rsidR="009F5976" w:rsidRDefault="009F5976" w:rsidP="00E8111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7A17" w:rsidRPr="00596DF8" w:rsidRDefault="00557A17" w:rsidP="004B5B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="00533D44" w:rsidRPr="00596DF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 w:rsidR="00533D44" w:rsidRPr="00596DF8">
        <w:rPr>
          <w:rFonts w:ascii="Times New Roman" w:hAnsi="Times New Roman" w:cs="Times New Roman"/>
          <w:b/>
          <w:sz w:val="28"/>
          <w:szCs w:val="28"/>
          <w:lang w:val="ru-RU"/>
        </w:rPr>
        <w:t>ҮГІНГІ ЗАМАН ЕРТЕГІСІ</w:t>
      </w: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57A17" w:rsidRPr="00596DF8" w:rsidRDefault="00557A17" w:rsidP="004B5BA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байқауының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ережесі</w:t>
      </w:r>
      <w:proofErr w:type="spellEnd"/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7950" w:rsidRPr="00B57950" w:rsidRDefault="00557A17" w:rsidP="00B579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596D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Негіздеме</w:t>
      </w:r>
      <w:proofErr w:type="spellEnd"/>
    </w:p>
    <w:p w:rsidR="00C52DAD" w:rsidRPr="00596DF8" w:rsidRDefault="00C52DAD" w:rsidP="00C52D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Ертегілер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ауыз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әдебиетінің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аса бай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мұраларының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бала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ертегі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оқып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тыңдап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өседі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ертегілер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оқиғалар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баланы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елін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сүюге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мейі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імділікке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еңбекқорлыққа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тапқырлыққа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батырлыққа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баулу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миссиясын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ғасырлар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атқарып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1CBE" w:rsidRPr="00596DF8" w:rsidRDefault="00121CBE" w:rsidP="00C52D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аман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өзгерген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ұрпақтың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өзіне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үлгі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тұ</w:t>
      </w:r>
      <w:proofErr w:type="gram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татын</w:t>
      </w:r>
      <w:proofErr w:type="spellEnd"/>
      <w:proofErr w:type="gram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қаһармандарының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өзгер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ген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байқап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жүрміз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– 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бізде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әлемде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бар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құбылыс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ұрынғы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буындар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с-</w:t>
      </w:r>
      <w:proofErr w:type="gram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қимылы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түсінікті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кейіпкерлер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ұрпақтың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қызығушылығын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тудырма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да –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әсері</w:t>
      </w:r>
      <w:proofErr w:type="spellEnd"/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57A17" w:rsidRPr="00596DF8" w:rsidRDefault="00121CBE" w:rsidP="00C52D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Бүгінгі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балаларға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дәуі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тынысына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жаңалықтар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әлдеқайда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тартымды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52D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ұрпақты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ізгілікке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батырлыққа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әділдікке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адалды</w:t>
      </w:r>
      <w:proofErr w:type="gram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ққа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баулуд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қиялын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ұшта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армандарын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айқындауға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бағыт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ертегілер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7A17" w:rsidRPr="00596DF8" w:rsidRDefault="00557A17" w:rsidP="009116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Байқаудың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мақсаты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57A17" w:rsidRPr="00596DF8" w:rsidRDefault="00557A17" w:rsidP="00E93F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қиялын</w:t>
      </w:r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қ</w:t>
      </w:r>
      <w:proofErr w:type="gram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анат</w:t>
      </w:r>
      <w:proofErr w:type="spellEnd"/>
      <w:proofErr w:type="gram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бітіріп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дүниетанымын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тереңдете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түсетін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жалпыадамзаттық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құндылықтарды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бойына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сіңірі</w:t>
      </w:r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қалыптасуының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негізін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қалайтын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ертегілер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>жазу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7A17" w:rsidRPr="00596DF8" w:rsidRDefault="00557A17" w:rsidP="009116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Байқаудың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міндеттері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20CD2" w:rsidRPr="00596DF8" w:rsidRDefault="00332EC4" w:rsidP="0091165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тілін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қабілетін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B55FB" w:rsidRPr="00596DF8" w:rsidRDefault="00D20CD2" w:rsidP="0091165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баланы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шығармашылыққа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көркем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сөйлеуге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үйрету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7950" w:rsidRDefault="00B57950" w:rsidP="00B579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57950" w:rsidRPr="00B57950" w:rsidRDefault="00B57950" w:rsidP="00B579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7950" w:rsidRPr="00B57950" w:rsidRDefault="00D20CD2" w:rsidP="00B57950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қары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м-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қатынасқа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түсетін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орта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сы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әлімет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ру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ортаме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байланысын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93F2D" w:rsidRPr="00596DF8" w:rsidRDefault="00E93F2D" w:rsidP="0091165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бойына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отансүйгі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мейірімділік</w:t>
      </w:r>
      <w:proofErr w:type="spellEnd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тапқырлық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батырлық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ізгі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қасиеттерді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сіңіру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29A1" w:rsidRPr="00596DF8" w:rsidRDefault="00D20CD2" w:rsidP="0091165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жалпыадамзаттық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құндылықтарды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насихаттау</w:t>
      </w:r>
      <w:proofErr w:type="spellEnd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7A17" w:rsidRDefault="007D29A1" w:rsidP="00332EC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бала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тәрбиесіне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ата-аналардың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қоғамның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назарын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аудару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7950" w:rsidRPr="00B57950" w:rsidRDefault="00B57950" w:rsidP="00332EC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7A17" w:rsidRPr="00596DF8" w:rsidRDefault="00101FE1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Байқаудың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шарттары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57A17" w:rsidRPr="00596DF8" w:rsidRDefault="00101FE1" w:rsidP="00E93E6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өтеді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DF8">
        <w:rPr>
          <w:rFonts w:ascii="Times New Roman" w:hAnsi="Times New Roman" w:cs="Times New Roman"/>
          <w:sz w:val="28"/>
          <w:szCs w:val="28"/>
          <w:lang w:val="kk-KZ"/>
        </w:rPr>
        <w:t xml:space="preserve">ауданымыздың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өңі</w:t>
      </w:r>
      <w:proofErr w:type="gram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інен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ниет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білдіргендер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қатыса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4DF" w:rsidRPr="00596DF8" w:rsidRDefault="00B57950" w:rsidP="00E93E6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gram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бұрын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еш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жерде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>жарияланбаған</w:t>
      </w:r>
      <w:proofErr w:type="spellEnd"/>
      <w:r w:rsidR="00D20CD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ертегілер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ұсынылады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E44DF" w:rsidRPr="00596DF8" w:rsidRDefault="00101FE1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101FE1" w:rsidP="0091165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20CD2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</w:t>
      </w:r>
      <w:proofErr w:type="gram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ау</w:t>
      </w:r>
      <w:proofErr w:type="gram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ға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ұсынылатын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0CD2" w:rsidRPr="00596DF8">
        <w:rPr>
          <w:rFonts w:ascii="Times New Roman" w:hAnsi="Times New Roman" w:cs="Times New Roman"/>
          <w:b/>
          <w:sz w:val="28"/>
          <w:szCs w:val="28"/>
          <w:lang w:val="ru-RU"/>
        </w:rPr>
        <w:t>ертегілерге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қойылатын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талаптар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63E39" w:rsidRPr="00596DF8" w:rsidRDefault="00E93E60" w:rsidP="00E93E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Ертегінің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жатық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түсінікті</w:t>
      </w:r>
      <w:proofErr w:type="spellEnd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мағын</w:t>
      </w:r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асы</w:t>
      </w:r>
      <w:proofErr w:type="spellEnd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түсініксіз</w:t>
      </w:r>
      <w:proofErr w:type="spellEnd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диалект </w:t>
      </w:r>
      <w:proofErr w:type="spellStart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сөздерд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қолданылмау</w:t>
      </w:r>
      <w:proofErr w:type="spellEnd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089" w:rsidRPr="00596DF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3E39" w:rsidRPr="00596DF8" w:rsidRDefault="00E93E60" w:rsidP="00E93E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2.2 Б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аланы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шығармашылыққа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көркем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сөйлеуге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үйрету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құралы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болу</w:t>
      </w:r>
      <w:proofErr w:type="gram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жарамдылығы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3E39" w:rsidRPr="00596DF8" w:rsidRDefault="00E93E60" w:rsidP="00E93E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2.3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аланың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өмі</w:t>
      </w:r>
      <w:proofErr w:type="gram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сүру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тануына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онымен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үйрет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63E39" w:rsidRPr="00596DF8" w:rsidRDefault="00E93E60" w:rsidP="00E93E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2.4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аланың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бойына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ізгі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қасиеттерді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сіңіру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3E39" w:rsidRPr="00596DF8" w:rsidRDefault="00E93E60" w:rsidP="00E93E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2.5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лттық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жалпыадамзаттық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құндылықтардың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насихатталуы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3E39" w:rsidRPr="00596DF8" w:rsidRDefault="00E93E60" w:rsidP="00E93E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2.6 Б</w:t>
      </w:r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ала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санасына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теріс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қиғалар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дың</w:t>
      </w:r>
      <w:proofErr w:type="spellEnd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E39" w:rsidRPr="00596DF8">
        <w:rPr>
          <w:rFonts w:ascii="Times New Roman" w:hAnsi="Times New Roman" w:cs="Times New Roman"/>
          <w:sz w:val="28"/>
          <w:szCs w:val="28"/>
          <w:lang w:val="ru-RU"/>
        </w:rPr>
        <w:t>жазылмауы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413896" w:rsidRPr="00596DF8" w:rsidRDefault="00E93E60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>ртегі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нің</w:t>
      </w:r>
      <w:proofErr w:type="spell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көлемі</w:t>
      </w:r>
      <w:proofErr w:type="spellEnd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Start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>форматта</w:t>
      </w:r>
      <w:proofErr w:type="spellEnd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14 </w:t>
      </w:r>
      <w:proofErr w:type="spellStart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>шрифтпен</w:t>
      </w:r>
      <w:proofErr w:type="spellEnd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>беттен</w:t>
      </w:r>
      <w:proofErr w:type="spellEnd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3896" w:rsidRPr="00596DF8">
        <w:rPr>
          <w:rFonts w:ascii="Times New Roman" w:hAnsi="Times New Roman" w:cs="Times New Roman"/>
          <w:sz w:val="28"/>
          <w:szCs w:val="28"/>
          <w:lang w:val="ru-RU"/>
        </w:rPr>
        <w:t>аспауы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8111E" w:rsidRPr="00B57950" w:rsidRDefault="00E93E60" w:rsidP="00B579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2.8</w:t>
      </w:r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ртегі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авторы </w:t>
      </w:r>
      <w:proofErr w:type="spellStart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="00AE44D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әлімет</w:t>
      </w:r>
      <w:proofErr w:type="spellEnd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>лу</w:t>
      </w:r>
      <w:r w:rsidR="00101FE1" w:rsidRPr="00596DF8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>үлгі</w:t>
      </w:r>
      <w:proofErr w:type="spellEnd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өтінімге</w:t>
      </w:r>
      <w:proofErr w:type="spellEnd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0714" w:rsidRPr="00596DF8">
        <w:rPr>
          <w:rFonts w:ascii="Times New Roman" w:hAnsi="Times New Roman" w:cs="Times New Roman"/>
          <w:sz w:val="28"/>
          <w:szCs w:val="28"/>
          <w:lang w:val="ru-RU"/>
        </w:rPr>
        <w:t>беріледі</w:t>
      </w:r>
      <w:proofErr w:type="spellEnd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8111E" w:rsidRPr="00596DF8" w:rsidRDefault="00E8111E" w:rsidP="00332EC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C6F3F" w:rsidRPr="00596DF8" w:rsidRDefault="00FC6F3F" w:rsidP="009116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</w:t>
      </w:r>
      <w:proofErr w:type="gram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ау</w:t>
      </w:r>
      <w:proofErr w:type="spellEnd"/>
      <w:proofErr w:type="gram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өткізудің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тәртібі</w:t>
      </w:r>
      <w:proofErr w:type="spell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401AD" w:rsidRPr="00596DF8" w:rsidRDefault="00FC6F3F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іктеу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кезеңі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кезеңнен</w:t>
      </w:r>
      <w:proofErr w:type="spellEnd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29A1" w:rsidRPr="00596DF8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57A17" w:rsidRPr="00596DF8" w:rsidRDefault="00B401AD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іктеу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кезеңін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217">
        <w:rPr>
          <w:rFonts w:ascii="Times New Roman" w:hAnsi="Times New Roman" w:cs="Times New Roman"/>
          <w:sz w:val="28"/>
          <w:szCs w:val="28"/>
          <w:lang w:val="ru-RU"/>
        </w:rPr>
        <w:t>Б.Өтешов</w:t>
      </w:r>
      <w:proofErr w:type="spellEnd"/>
      <w:r w:rsidR="006F6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217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proofErr w:type="spellEnd"/>
      <w:r w:rsidR="006F6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217">
        <w:rPr>
          <w:rFonts w:ascii="Times New Roman" w:hAnsi="Times New Roman" w:cs="Times New Roman"/>
          <w:sz w:val="28"/>
          <w:szCs w:val="28"/>
          <w:lang w:val="ru-RU"/>
        </w:rPr>
        <w:t>үлгілі</w:t>
      </w:r>
      <w:proofErr w:type="spellEnd"/>
      <w:r w:rsidR="006F6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217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="006F6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217">
        <w:rPr>
          <w:rFonts w:ascii="Times New Roman" w:hAnsi="Times New Roman" w:cs="Times New Roman"/>
          <w:sz w:val="28"/>
          <w:szCs w:val="28"/>
          <w:lang w:val="ru-RU"/>
        </w:rPr>
        <w:t>кітапханасы</w:t>
      </w:r>
      <w:proofErr w:type="spellEnd"/>
      <w:r w:rsidR="006F6217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ҚХА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кеңесі</w:t>
      </w:r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>нің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өңірлік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филиалдары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>бірлесе</w:t>
      </w:r>
      <w:proofErr w:type="spellEnd"/>
      <w:r w:rsidR="00332EC4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өткізеді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7950" w:rsidRDefault="00B57950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50" w:rsidRDefault="00B57950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50" w:rsidRDefault="00B57950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50" w:rsidRPr="00596DF8" w:rsidRDefault="00B57950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6217" w:rsidRDefault="00557A17" w:rsidP="00E93E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726AE" w:rsidRPr="00596DF8" w:rsidRDefault="00FC6F3F" w:rsidP="006F62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B57950">
        <w:rPr>
          <w:rFonts w:ascii="Times New Roman" w:hAnsi="Times New Roman" w:cs="Times New Roman"/>
          <w:sz w:val="28"/>
          <w:szCs w:val="28"/>
          <w:lang w:val="ru-RU"/>
        </w:rPr>
        <w:t>Бай</w:t>
      </w:r>
      <w:r w:rsidR="00B57950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="00B57950">
        <w:rPr>
          <w:rFonts w:ascii="Times New Roman" w:hAnsi="Times New Roman" w:cs="Times New Roman"/>
          <w:sz w:val="28"/>
          <w:szCs w:val="28"/>
          <w:lang w:val="kk-KZ"/>
        </w:rPr>
        <w:t>ау</w:t>
      </w:r>
      <w:proofErr w:type="gramEnd"/>
      <w:r w:rsidR="00B57950">
        <w:rPr>
          <w:rFonts w:ascii="Times New Roman" w:hAnsi="Times New Roman" w:cs="Times New Roman"/>
          <w:sz w:val="28"/>
          <w:szCs w:val="28"/>
          <w:lang w:val="kk-KZ"/>
        </w:rPr>
        <w:t xml:space="preserve">ға қатысуға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өтінімдер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30D" w:rsidRP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2022 </w:t>
      </w:r>
      <w:proofErr w:type="spellStart"/>
      <w:r w:rsidR="00C9530D" w:rsidRPr="00C9530D">
        <w:rPr>
          <w:rFonts w:ascii="Times New Roman" w:hAnsi="Times New Roman" w:cs="Times New Roman"/>
          <w:b/>
          <w:sz w:val="28"/>
          <w:szCs w:val="28"/>
          <w:lang w:val="ru-RU"/>
        </w:rPr>
        <w:t>жылдың</w:t>
      </w:r>
      <w:proofErr w:type="spellEnd"/>
      <w:r w:rsidR="00C9530D" w:rsidRP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6217" w:rsidRP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</w:t>
      </w:r>
      <w:proofErr w:type="spellStart"/>
      <w:r w:rsidR="006F6217" w:rsidRPr="00C9530D">
        <w:rPr>
          <w:rFonts w:ascii="Times New Roman" w:hAnsi="Times New Roman" w:cs="Times New Roman"/>
          <w:b/>
          <w:sz w:val="28"/>
          <w:szCs w:val="28"/>
          <w:lang w:val="ru-RU"/>
        </w:rPr>
        <w:t>ақпан</w:t>
      </w:r>
      <w:r w:rsidR="00C9530D" w:rsidRPr="00C9530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6F6217" w:rsidRPr="00C9530D">
        <w:rPr>
          <w:rFonts w:ascii="Times New Roman" w:hAnsi="Times New Roman" w:cs="Times New Roman"/>
          <w:b/>
          <w:sz w:val="28"/>
          <w:szCs w:val="28"/>
          <w:lang w:val="ru-RU"/>
        </w:rPr>
        <w:t>нан</w:t>
      </w:r>
      <w:proofErr w:type="spellEnd"/>
      <w:r w:rsidR="006F6217" w:rsidRP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B401AD" w:rsidRP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proofErr w:type="spellStart"/>
      <w:r w:rsidR="00CB2769">
        <w:rPr>
          <w:rFonts w:ascii="Times New Roman" w:hAnsi="Times New Roman" w:cs="Times New Roman"/>
          <w:b/>
          <w:sz w:val="28"/>
          <w:szCs w:val="28"/>
          <w:lang w:val="ru-RU"/>
        </w:rPr>
        <w:t>наурызы</w:t>
      </w:r>
      <w:proofErr w:type="spellEnd"/>
      <w:r w:rsidR="00CB27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ара</w:t>
      </w:r>
      <w:r w:rsidR="00CB2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лығында </w:t>
      </w:r>
      <w:r w:rsidR="00557A17" w:rsidRP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C9530D">
        <w:rPr>
          <w:rFonts w:ascii="Times New Roman" w:hAnsi="Times New Roman" w:cs="Times New Roman"/>
          <w:b/>
          <w:sz w:val="28"/>
          <w:szCs w:val="28"/>
          <w:lang w:val="ru-RU"/>
        </w:rPr>
        <w:t>қабылданад</w:t>
      </w:r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557A17" w:rsidRPr="00596DF8" w:rsidRDefault="00AC4FDC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spellEnd"/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7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2022 </w:t>
      </w:r>
      <w:proofErr w:type="spellStart"/>
      <w:r w:rsidR="00CB2769">
        <w:rPr>
          <w:rFonts w:ascii="Times New Roman" w:hAnsi="Times New Roman" w:cs="Times New Roman"/>
          <w:b/>
          <w:sz w:val="28"/>
          <w:szCs w:val="28"/>
          <w:lang w:val="ru-RU"/>
        </w:rPr>
        <w:t>жылғы</w:t>
      </w:r>
      <w:proofErr w:type="spellEnd"/>
      <w:r w:rsidR="00CB27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</w:t>
      </w:r>
      <w:r w:rsid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9530D">
        <w:rPr>
          <w:rFonts w:ascii="Times New Roman" w:hAnsi="Times New Roman" w:cs="Times New Roman"/>
          <w:b/>
          <w:sz w:val="28"/>
          <w:szCs w:val="28"/>
          <w:lang w:val="ru-RU"/>
        </w:rPr>
        <w:t>наурызы</w:t>
      </w:r>
      <w:proofErr w:type="spellEnd"/>
      <w:r w:rsidR="00C953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9530D">
        <w:rPr>
          <w:rFonts w:ascii="Times New Roman" w:hAnsi="Times New Roman" w:cs="Times New Roman"/>
          <w:b/>
          <w:sz w:val="28"/>
          <w:szCs w:val="28"/>
          <w:lang w:val="ru-RU"/>
        </w:rPr>
        <w:t>күні</w:t>
      </w:r>
      <w:proofErr w:type="spellEnd"/>
      <w:r w:rsidR="00FC6F3F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9530D">
        <w:rPr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="00C95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30D">
        <w:rPr>
          <w:rFonts w:ascii="Times New Roman" w:hAnsi="Times New Roman" w:cs="Times New Roman"/>
          <w:sz w:val="28"/>
          <w:szCs w:val="28"/>
          <w:lang w:val="ru-RU"/>
        </w:rPr>
        <w:t>мейрамы</w:t>
      </w:r>
      <w:proofErr w:type="spellEnd"/>
      <w:r w:rsidR="00C95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="00FC6F3F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6F3F" w:rsidRPr="00C9530D">
        <w:rPr>
          <w:rFonts w:ascii="Times New Roman" w:hAnsi="Times New Roman" w:cs="Times New Roman"/>
          <w:sz w:val="28"/>
          <w:szCs w:val="28"/>
          <w:lang w:val="ru-RU"/>
        </w:rPr>
        <w:t>жариялана</w:t>
      </w:r>
      <w:r w:rsidR="00B401AD" w:rsidRPr="00C9530D"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 w:rsidR="00B401AD" w:rsidRPr="00C953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A17" w:rsidRPr="00596DF8" w:rsidRDefault="00FC6F3F" w:rsidP="007D2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C95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30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айқау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келі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түскен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жеңі</w:t>
      </w:r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мпаздарды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мамандары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ұстаздар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мен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тіл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мамандарынан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жасақталған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алқасы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құрылады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A17" w:rsidRPr="00596DF8" w:rsidRDefault="00C9530D" w:rsidP="00C953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D97792" w:rsidP="009116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</w:t>
      </w:r>
      <w:proofErr w:type="gram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ау</w:t>
      </w:r>
      <w:proofErr w:type="gram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ға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қатысқан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шығарманы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бағалау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өлшемшарттары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7A17" w:rsidRPr="00596DF8" w:rsidRDefault="00557A17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мәтін</w:t>
      </w:r>
      <w:r w:rsidR="00157219" w:rsidRPr="00596DF8">
        <w:rPr>
          <w:rFonts w:ascii="Times New Roman" w:hAnsi="Times New Roman" w:cs="Times New Roman"/>
          <w:sz w:val="28"/>
          <w:szCs w:val="28"/>
          <w:lang w:val="ru-RU"/>
        </w:rPr>
        <w:t>нің</w:t>
      </w:r>
      <w:proofErr w:type="spellEnd"/>
      <w:r w:rsidR="0015721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мағыналы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ә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="00157219" w:rsidRPr="00596DF8">
        <w:rPr>
          <w:rFonts w:ascii="Times New Roman" w:hAnsi="Times New Roman" w:cs="Times New Roman"/>
          <w:sz w:val="28"/>
          <w:szCs w:val="28"/>
          <w:lang w:val="kk-KZ"/>
        </w:rPr>
        <w:t xml:space="preserve"> болуы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– 5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ұпай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7A17" w:rsidRPr="00596DF8" w:rsidRDefault="00557A17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тәрбиелік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дамытушылық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мәні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– 5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ұпай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01B8" w:rsidRPr="00596DF8" w:rsidRDefault="00557A17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>өмі</w:t>
      </w:r>
      <w:proofErr w:type="gramStart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>сүру</w:t>
      </w:r>
      <w:proofErr w:type="spellEnd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деңгейі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– 5 </w:t>
      </w:r>
      <w:proofErr w:type="spellStart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ұпай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7A17" w:rsidRPr="00596DF8" w:rsidRDefault="00F001B8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3E60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ертегі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желісі</w:t>
      </w:r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нің</w:t>
      </w:r>
      <w:proofErr w:type="spellEnd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01AD" w:rsidRPr="00596DF8">
        <w:rPr>
          <w:rFonts w:ascii="Times New Roman" w:hAnsi="Times New Roman" w:cs="Times New Roman"/>
          <w:sz w:val="28"/>
          <w:szCs w:val="28"/>
          <w:lang w:val="ru-RU"/>
        </w:rPr>
        <w:t>қызықты</w:t>
      </w:r>
      <w:proofErr w:type="spellEnd"/>
      <w:r w:rsidR="00157219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219" w:rsidRPr="00596DF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баланы</w:t>
      </w:r>
      <w:proofErr w:type="spell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баурап</w:t>
      </w:r>
      <w:proofErr w:type="spell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алуы</w:t>
      </w:r>
      <w:proofErr w:type="spell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ұпай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01B8" w:rsidRPr="00596DF8" w:rsidRDefault="00F001B8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- бала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бойына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ізгі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қасиеттерді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дарытуы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– 5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ұпай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7A17" w:rsidRPr="00596DF8" w:rsidRDefault="00557A17" w:rsidP="007D29A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тұлғ</w:t>
      </w:r>
      <w:proofErr w:type="gram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алы</w:t>
      </w:r>
      <w:proofErr w:type="gram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қ</w:t>
      </w:r>
      <w:proofErr w:type="spell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қалыптасуына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әсері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–  5 </w:t>
      </w:r>
      <w:proofErr w:type="spellStart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ұпай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A17" w:rsidRPr="00596DF8" w:rsidRDefault="00E704DC" w:rsidP="00F001B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ңімпаздар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жинаған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ұпайлар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жиынтығ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анық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>талады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балл – 30). 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Байқауға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қатысатын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материалдар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желісі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таратылады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көрермендер</w:t>
      </w:r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дің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көзқарасы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ікірі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ескеріледі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D97792" w:rsidP="0091165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bookmarkStart w:id="0" w:name="_GoBack"/>
      <w:proofErr w:type="spellStart"/>
      <w:proofErr w:type="gram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Же</w:t>
      </w:r>
      <w:proofErr w:type="gram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ңімпаздарды</w:t>
      </w:r>
      <w:proofErr w:type="spellEnd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b/>
          <w:sz w:val="28"/>
          <w:szCs w:val="28"/>
          <w:lang w:val="ru-RU"/>
        </w:rPr>
        <w:t>марапаттау</w:t>
      </w:r>
      <w:proofErr w:type="spellEnd"/>
    </w:p>
    <w:p w:rsidR="00557A17" w:rsidRPr="00596DF8" w:rsidRDefault="00557A17" w:rsidP="009116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654" w:rsidRPr="00596D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алқасы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Бас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үлде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1-ші, 2-ші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3-ші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иегерлерін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анықтайды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ңімпаздар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дипломмен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>бағалы</w:t>
      </w:r>
      <w:proofErr w:type="spellEnd"/>
      <w:r w:rsidR="00E704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сыйлықтармен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марапатталады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A17" w:rsidRPr="00596DF8" w:rsidRDefault="00D97792" w:rsidP="00F001B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>Эпидеми</w:t>
      </w:r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>лық</w:t>
      </w:r>
      <w:proofErr w:type="spellEnd"/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>ахуал</w:t>
      </w:r>
      <w:proofErr w:type="gramEnd"/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="00AC4FDC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онлайн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форматта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өтеді</w:t>
      </w:r>
      <w:proofErr w:type="spellEnd"/>
      <w:r w:rsidR="00557A17" w:rsidRPr="00596D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792" w:rsidRPr="00596DF8" w:rsidRDefault="00C9530D" w:rsidP="00F001B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5.3</w:t>
      </w:r>
      <w:r w:rsidR="00D97792" w:rsidRPr="00596DF8">
        <w:rPr>
          <w:rFonts w:ascii="Times New Roman" w:hAnsi="Times New Roman" w:cs="Times New Roman"/>
          <w:sz w:val="28"/>
          <w:szCs w:val="28"/>
          <w:lang w:val="kk-KZ"/>
        </w:rPr>
        <w:t xml:space="preserve"> Жеңімпаз деп танылған ертегілер бұқаралық ақпарат құралдарында, соның ішінде әлеуметтік желіде насихатталады.</w:t>
      </w:r>
    </w:p>
    <w:p w:rsidR="00E704DC" w:rsidRPr="00596DF8" w:rsidRDefault="00E704DC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6F3F" w:rsidRDefault="00FC6F3F" w:rsidP="00F001B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Материалдар</w:t>
      </w:r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мына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жолда</w:t>
      </w:r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B57950" w:rsidRPr="00C64B26">
          <w:rPr>
            <w:rStyle w:val="a7"/>
            <w:rFonts w:ascii="Times New Roman" w:hAnsi="Times New Roman" w:cs="Times New Roman"/>
            <w:sz w:val="28"/>
            <w:szCs w:val="23"/>
            <w:shd w:val="clear" w:color="auto" w:fill="FFFFFF"/>
          </w:rPr>
          <w:t>zhancdb</w:t>
        </w:r>
        <w:r w:rsidR="00B57950" w:rsidRPr="00C64B26">
          <w:rPr>
            <w:rStyle w:val="a7"/>
            <w:rFonts w:ascii="Times New Roman" w:hAnsi="Times New Roman" w:cs="Times New Roman"/>
            <w:sz w:val="28"/>
            <w:szCs w:val="23"/>
            <w:shd w:val="clear" w:color="auto" w:fill="FFFFFF"/>
            <w:lang w:val="ru-RU"/>
          </w:rPr>
          <w:t>@</w:t>
        </w:r>
        <w:r w:rsidR="00B57950" w:rsidRPr="00C64B26">
          <w:rPr>
            <w:rStyle w:val="a7"/>
            <w:rFonts w:ascii="Times New Roman" w:hAnsi="Times New Roman" w:cs="Times New Roman"/>
            <w:sz w:val="28"/>
            <w:szCs w:val="23"/>
            <w:shd w:val="clear" w:color="auto" w:fill="FFFFFF"/>
          </w:rPr>
          <w:t>mail</w:t>
        </w:r>
        <w:r w:rsidR="00B57950" w:rsidRPr="00C64B26">
          <w:rPr>
            <w:rStyle w:val="a7"/>
            <w:rFonts w:ascii="Times New Roman" w:hAnsi="Times New Roman" w:cs="Times New Roman"/>
            <w:sz w:val="28"/>
            <w:szCs w:val="23"/>
            <w:shd w:val="clear" w:color="auto" w:fill="FFFFFF"/>
            <w:lang w:val="ru-RU"/>
          </w:rPr>
          <w:t>.</w:t>
        </w:r>
        <w:proofErr w:type="spellStart"/>
        <w:r w:rsidR="00B57950" w:rsidRPr="00C64B26">
          <w:rPr>
            <w:rStyle w:val="a7"/>
            <w:rFonts w:ascii="Times New Roman" w:hAnsi="Times New Roman" w:cs="Times New Roman"/>
            <w:sz w:val="28"/>
            <w:szCs w:val="23"/>
            <w:shd w:val="clear" w:color="auto" w:fill="FFFFFF"/>
          </w:rPr>
          <w:t>ru</w:t>
        </w:r>
        <w:proofErr w:type="spellEnd"/>
      </w:hyperlink>
    </w:p>
    <w:p w:rsidR="00FC6F3F" w:rsidRPr="00596DF8" w:rsidRDefault="00FC6F3F" w:rsidP="00FC6F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F3F" w:rsidRPr="00596DF8" w:rsidRDefault="00FC6F3F" w:rsidP="00F001B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Сұрақтар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туындаған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>хабарласатын</w:t>
      </w:r>
      <w:proofErr w:type="spellEnd"/>
      <w:r w:rsidR="00F001B8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663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телефон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нө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ірлер</w:t>
      </w:r>
      <w:r w:rsidR="00C97663" w:rsidRPr="00596DF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97663" w:rsidRPr="00596D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23FF" w:rsidRPr="00596DF8" w:rsidRDefault="00B67CE7" w:rsidP="008C23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+7 771</w:t>
      </w:r>
      <w:r w:rsidR="008C23FF">
        <w:rPr>
          <w:rFonts w:ascii="Times New Roman" w:hAnsi="Times New Roman" w:cs="Times New Roman"/>
          <w:sz w:val="28"/>
          <w:szCs w:val="28"/>
          <w:lang w:val="ru-RU"/>
        </w:rPr>
        <w:t xml:space="preserve"> 528-39-01, 710-30-2-84-27, </w:t>
      </w:r>
    </w:p>
    <w:p w:rsidR="00FC6F3F" w:rsidRPr="00596DF8" w:rsidRDefault="00FC6F3F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663" w:rsidRPr="00E93F2D" w:rsidRDefault="00C97663" w:rsidP="00332EC4">
      <w:pPr>
        <w:spacing w:after="0" w:line="276" w:lineRule="auto"/>
        <w:jc w:val="both"/>
        <w:rPr>
          <w:rFonts w:ascii="Arial" w:hAnsi="Arial" w:cs="Arial"/>
          <w:sz w:val="28"/>
          <w:szCs w:val="28"/>
          <w:lang w:val="ru-RU"/>
        </w:rPr>
      </w:pPr>
    </w:p>
    <w:bookmarkEnd w:id="0"/>
    <w:p w:rsidR="00C9530D" w:rsidRDefault="00C9530D" w:rsidP="00C9766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B57950" w:rsidRDefault="00B57950" w:rsidP="00C9766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B57950" w:rsidRDefault="00B57950" w:rsidP="00C9766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557A17" w:rsidRPr="00596DF8" w:rsidRDefault="00557A17" w:rsidP="00C9766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r w:rsidRPr="00596D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Байқ</w:t>
      </w:r>
      <w:proofErr w:type="gramStart"/>
      <w:r w:rsidRPr="00596D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ау</w:t>
      </w:r>
      <w:proofErr w:type="spellEnd"/>
      <w:proofErr w:type="gramEnd"/>
      <w:r w:rsidRPr="00596D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ережесіне</w:t>
      </w:r>
      <w:proofErr w:type="spellEnd"/>
      <w:r w:rsidRPr="00596D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қосымша</w:t>
      </w:r>
      <w:proofErr w:type="spellEnd"/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57A17" w:rsidRPr="00596DF8" w:rsidRDefault="00557A17" w:rsidP="00C976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БАЙҚАУҒА ҚАТЫСУ Ү</w:t>
      </w:r>
      <w:proofErr w:type="gramStart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gramEnd"/>
      <w:r w:rsidRPr="00596DF8">
        <w:rPr>
          <w:rFonts w:ascii="Times New Roman" w:hAnsi="Times New Roman" w:cs="Times New Roman"/>
          <w:b/>
          <w:sz w:val="28"/>
          <w:szCs w:val="28"/>
          <w:lang w:val="ru-RU"/>
        </w:rPr>
        <w:t>ІН БЕРІЛЕТІН ӨТІНІМ ҮЛГІСІ</w:t>
      </w:r>
    </w:p>
    <w:p w:rsidR="00557A17" w:rsidRPr="00596DF8" w:rsidRDefault="00557A17" w:rsidP="00C976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spellEnd"/>
      <w:proofErr w:type="gramEnd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шарттарының</w:t>
      </w:r>
      <w:proofErr w:type="spellEnd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3.1-тармағын </w:t>
      </w:r>
      <w:proofErr w:type="spellStart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ескере</w:t>
      </w:r>
      <w:proofErr w:type="spellEnd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D97792"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толтыру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Аты-жөні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Оқ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орны</w:t>
      </w:r>
      <w:proofErr w:type="spellEnd"/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gramEnd"/>
      <w:r w:rsidRPr="00596DF8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атауы</w:t>
      </w:r>
      <w:proofErr w:type="spellEnd"/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телефоны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7A17" w:rsidRPr="00596DF8" w:rsidRDefault="00557A17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596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DF8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</w:p>
    <w:p w:rsidR="00B21C86" w:rsidRPr="00596DF8" w:rsidRDefault="00B21C86" w:rsidP="00332E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1C86" w:rsidRPr="00596DF8" w:rsidSect="00E8111E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CF8"/>
    <w:multiLevelType w:val="hybridMultilevel"/>
    <w:tmpl w:val="9E1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121152"/>
    <w:multiLevelType w:val="hybridMultilevel"/>
    <w:tmpl w:val="4B6CC64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CDC1B3C"/>
    <w:multiLevelType w:val="hybridMultilevel"/>
    <w:tmpl w:val="CA9C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E1545"/>
    <w:multiLevelType w:val="hybridMultilevel"/>
    <w:tmpl w:val="58E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00"/>
    <w:rsid w:val="00101FE1"/>
    <w:rsid w:val="00121CBE"/>
    <w:rsid w:val="00157219"/>
    <w:rsid w:val="00332EC4"/>
    <w:rsid w:val="003B58DA"/>
    <w:rsid w:val="00413896"/>
    <w:rsid w:val="00442B00"/>
    <w:rsid w:val="00450714"/>
    <w:rsid w:val="004B55FB"/>
    <w:rsid w:val="004B5BA3"/>
    <w:rsid w:val="004D753F"/>
    <w:rsid w:val="00533D44"/>
    <w:rsid w:val="00557A17"/>
    <w:rsid w:val="00596DF8"/>
    <w:rsid w:val="006F6217"/>
    <w:rsid w:val="007D29A1"/>
    <w:rsid w:val="008C23FF"/>
    <w:rsid w:val="008D34B0"/>
    <w:rsid w:val="00911654"/>
    <w:rsid w:val="009F5976"/>
    <w:rsid w:val="00A726AE"/>
    <w:rsid w:val="00AC4FDC"/>
    <w:rsid w:val="00AE44DF"/>
    <w:rsid w:val="00B21C86"/>
    <w:rsid w:val="00B401AD"/>
    <w:rsid w:val="00B57950"/>
    <w:rsid w:val="00B67CE7"/>
    <w:rsid w:val="00BE3CEC"/>
    <w:rsid w:val="00C205AA"/>
    <w:rsid w:val="00C52DAD"/>
    <w:rsid w:val="00C9530D"/>
    <w:rsid w:val="00C97663"/>
    <w:rsid w:val="00CB2769"/>
    <w:rsid w:val="00CB5C8C"/>
    <w:rsid w:val="00D20CD2"/>
    <w:rsid w:val="00D97792"/>
    <w:rsid w:val="00E704DC"/>
    <w:rsid w:val="00E8111E"/>
    <w:rsid w:val="00E93E60"/>
    <w:rsid w:val="00E93F2D"/>
    <w:rsid w:val="00F001B8"/>
    <w:rsid w:val="00F63E39"/>
    <w:rsid w:val="00FC6F3F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DF"/>
    <w:pPr>
      <w:ind w:left="720"/>
      <w:contextualSpacing/>
    </w:pPr>
  </w:style>
  <w:style w:type="table" w:styleId="a4">
    <w:name w:val="Table Grid"/>
    <w:basedOn w:val="a1"/>
    <w:uiPriority w:val="39"/>
    <w:rsid w:val="007D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1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579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DF"/>
    <w:pPr>
      <w:ind w:left="720"/>
      <w:contextualSpacing/>
    </w:pPr>
  </w:style>
  <w:style w:type="table" w:styleId="a4">
    <w:name w:val="Table Grid"/>
    <w:basedOn w:val="a1"/>
    <w:uiPriority w:val="39"/>
    <w:rsid w:val="007D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1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57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anc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</dc:creator>
  <cp:lastModifiedBy>Rauwan</cp:lastModifiedBy>
  <cp:revision>7</cp:revision>
  <cp:lastPrinted>2022-01-31T09:15:00Z</cp:lastPrinted>
  <dcterms:created xsi:type="dcterms:W3CDTF">2022-01-31T06:26:00Z</dcterms:created>
  <dcterms:modified xsi:type="dcterms:W3CDTF">2022-02-02T06:35:00Z</dcterms:modified>
</cp:coreProperties>
</file>